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bookmarkEnd w:id="0"/>
      <w:r>
        <w:rPr>
          <w:rFonts w:hint="eastAsia"/>
        </w:rPr>
        <w:t>一、登陆校园网主页，右下角“教务管理系统”</w:t>
      </w:r>
      <w:r>
        <w:t xml:space="preserve"> </w:t>
      </w:r>
    </w:p>
    <w:p>
      <w:pPr>
        <w:jc w:val="left"/>
      </w:pPr>
      <w:r>
        <w:drawing>
          <wp:inline distT="0" distB="0" distL="0" distR="0">
            <wp:extent cx="8863330" cy="4335780"/>
            <wp:effectExtent l="19050" t="19050" r="13970" b="26586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358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二、输入用户名和密码后，进入系统（如密码有无，请联系教育技术中心，36295988），选择“交流申请”。</w:t>
      </w:r>
    </w:p>
    <w:p>
      <w:p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请注意：每位同学应养成良好使用习惯，定期修改密码、不将个人密码告诉他人，每次操作完毕点击右上角的安全退出。否则出现他人盗用情况，后果自负！</w:t>
      </w:r>
    </w:p>
    <w:p>
      <w:pPr>
        <w:jc w:val="left"/>
      </w:pPr>
      <w:r>
        <w:drawing>
          <wp:inline distT="0" distB="0" distL="0" distR="0">
            <wp:extent cx="8863330" cy="3952875"/>
            <wp:effectExtent l="19050" t="19050" r="13970" b="285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52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三、选择相应的项目，点击“查看”可看见项目的相关信息，如需报名，请点击“报名”。</w:t>
      </w:r>
    </w:p>
    <w:p>
      <w:pPr>
        <w:jc w:val="left"/>
      </w:pPr>
      <w:r>
        <w:rPr>
          <w:rFonts w:hint="eastAsia"/>
        </w:rPr>
        <w:t>请注意：因为点击“报名”后会弹出报名信息窗口，如无法弹出，请做好浏览器相关设置，允许弹出窗口，建议使用IE浏览器。</w:t>
      </w:r>
    </w:p>
    <w:p>
      <w:pPr>
        <w:jc w:val="left"/>
        <w:rPr>
          <w:b/>
        </w:rPr>
      </w:pPr>
      <w:r>
        <w:rPr>
          <w:b/>
        </w:rPr>
        <w:drawing>
          <wp:inline distT="0" distB="0" distL="0" distR="0">
            <wp:extent cx="8863330" cy="2360930"/>
            <wp:effectExtent l="19050" t="19050" r="13970" b="20178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610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rPr>
          <w:rFonts w:hint="eastAsia"/>
        </w:rPr>
        <w:t>四、在弹出的窗口上，如实的填写相关信息。</w:t>
      </w:r>
    </w:p>
    <w:p>
      <w:r>
        <w:rPr>
          <w:rFonts w:hint="eastAsia"/>
        </w:rPr>
        <w:t>请注意：（1）所有选项都必须填写和做相应的选择，请按照个人实际情况</w:t>
      </w:r>
      <w:r>
        <w:rPr>
          <w:rFonts w:hint="eastAsia"/>
          <w:b/>
          <w:color w:val="FF0000"/>
          <w:highlight w:val="yellow"/>
        </w:rPr>
        <w:t>如实填写</w:t>
      </w:r>
      <w:r>
        <w:rPr>
          <w:rFonts w:hint="eastAsia"/>
          <w:b/>
          <w:color w:val="FF0000"/>
        </w:rPr>
        <w:t>，如发现有弄虚作假或者乱填的情况，报名作废！</w:t>
      </w:r>
    </w:p>
    <w:p>
      <w:r>
        <w:rPr>
          <w:rFonts w:hint="eastAsia"/>
        </w:rPr>
        <w:t xml:space="preserve">       （2）时间段选择：部分项目有不同时间段可以选择，请同学们根据自己的实际需求选择，但需注意，一旦选择，报名结束后无法修改，请谨慎选择！</w:t>
      </w:r>
    </w:p>
    <w:p>
      <w:r>
        <w:rPr>
          <w:rFonts w:hint="eastAsia"/>
        </w:rPr>
        <w:t xml:space="preserve">       （3）拟选读专业：需专业对口（除外文名称，必须提供对应的中文翻译）</w:t>
      </w:r>
    </w:p>
    <w:p>
      <w:r>
        <w:rPr>
          <w:rFonts w:hint="eastAsia"/>
        </w:rPr>
        <w:t xml:space="preserve">       （4）专四专八成绩：需写清楚专四（分数）或专八（分数），如成绩未出可写专四/专八（已考，未出成绩），如无需考专四专八则填写无。</w:t>
      </w:r>
    </w:p>
    <w:p>
      <w:r>
        <w:rPr>
          <w:rFonts w:hint="eastAsia"/>
        </w:rPr>
        <w:t xml:space="preserve">       （5）CET英语成绩：需写清楚CET4（分数）或CET6（分数），如有CET6请填写CET6成绩，如无CET6则填写CET4成绩，如无需考CET则填写无。</w:t>
      </w:r>
    </w:p>
    <w:p>
      <w:r>
        <w:rPr>
          <w:rFonts w:hint="eastAsia"/>
        </w:rPr>
        <w:t xml:space="preserve">       （6）其他外语成绩：需按照考试类型写清楚考试类型及相应的分数，如日语1级（分数），雅思（总分）。如无则填写无。</w:t>
      </w:r>
    </w:p>
    <w:p>
      <w:pPr>
        <w:ind w:firstLine="735" w:firstLineChars="350"/>
      </w:pPr>
      <w:r>
        <w:rPr>
          <w:rFonts w:hint="eastAsia"/>
        </w:rPr>
        <w:t>（7）在校奖项：只需要填写</w:t>
      </w:r>
      <w:r>
        <w:rPr>
          <w:rFonts w:hint="eastAsia"/>
          <w:b/>
          <w:color w:val="FF0000"/>
          <w:highlight w:val="yellow"/>
        </w:rPr>
        <w:t>本科入学后与学习相关的奖项</w:t>
      </w:r>
      <w:r>
        <w:rPr>
          <w:rFonts w:hint="eastAsia"/>
        </w:rPr>
        <w:t>，与学习无关的，如运动之类的请不要填写。</w:t>
      </w:r>
    </w:p>
    <w:p>
      <w:pPr>
        <w:ind w:firstLine="735" w:firstLineChars="350"/>
      </w:pPr>
      <w:r>
        <w:rPr>
          <w:rFonts w:hint="eastAsia"/>
        </w:rPr>
        <w:t>（8）选择选项：如学校有联合选拔的项目，选了“是”的同学们可能会被调剂。如不愿意调剂，请选“否”；</w:t>
      </w:r>
    </w:p>
    <w:p>
      <w:pPr>
        <w:ind w:left="2310" w:hanging="2310" w:hangingChars="1100"/>
        <w:rPr>
          <w:b/>
        </w:rPr>
      </w:pPr>
      <w:r>
        <w:rPr>
          <w:rFonts w:hint="eastAsia"/>
        </w:rPr>
        <w:t xml:space="preserve">                      如学校选拔的项目有自费项目，并且和公费一并选拔，不分开选拔，选了“是”的同学们将调剂到自费项目。如不愿意调剂，请选“否”；</w:t>
      </w:r>
    </w:p>
    <w:p>
      <w:pPr>
        <w:rPr>
          <w:b/>
        </w:rPr>
      </w:pPr>
      <w:r>
        <w:rPr>
          <w:rFonts w:hint="eastAsia"/>
        </w:rPr>
        <w:t xml:space="preserve">       （9）报名材料：只可上传一个附件，请尽量按照压缩文件包上传。在报名期间，压缩文件包可以删除后再重新上传。</w:t>
      </w:r>
    </w:p>
    <w:p>
      <w:pPr>
        <w:ind w:left="2205" w:leftChars="1050"/>
      </w:pPr>
      <w:r>
        <w:rPr>
          <w:rFonts w:hint="eastAsia"/>
        </w:rPr>
        <w:t>上传的压缩文件包必须达到三个要求：第一，压缩文件包以学号姓名命名；第二，压缩文件包里面文件必须排序，有序号；第三，压缩文件包中需要有材料清单，材料清单列清楚压缩文件包里面其他文件及序号。第四，按照通知要求进行材料提供。以下为例子，同学们可根据自己具体情况提交。</w:t>
      </w:r>
    </w:p>
    <w:p>
      <w:r>
        <w:rPr>
          <w:rFonts w:hint="eastAsia"/>
        </w:rPr>
        <w:drawing>
          <wp:inline distT="0" distB="0" distL="0" distR="0">
            <wp:extent cx="8867775" cy="1047750"/>
            <wp:effectExtent l="19050" t="19050" r="28575" b="19050"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（10</w:t>
      </w:r>
      <w:r>
        <w:rPr>
          <w:rFonts w:hint="eastAsia"/>
          <w:b/>
          <w:color w:val="FF0000"/>
          <w:highlight w:val="yellow"/>
        </w:rPr>
        <w:t>）重要报名信息阅读，下面的信息为报名前的确认，任何一位报名的同学都需遵守一下信息所提及的要求。请在提交报名前，仔细阅读相应的信息，同意则选择已阅读上述条款并点击提交。如不同意则放弃报名。</w:t>
      </w:r>
    </w:p>
    <w:p>
      <w:pPr>
        <w:ind w:left="2205" w:leftChars="1050"/>
        <w:rPr>
          <w:b/>
        </w:rPr>
      </w:pPr>
      <w:r>
        <w:rPr>
          <w:b/>
        </w:rPr>
        <w:drawing>
          <wp:inline distT="0" distB="0" distL="0" distR="0">
            <wp:extent cx="6477000" cy="4695825"/>
            <wp:effectExtent l="19050" t="19050" r="19050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69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      </w:t>
      </w:r>
    </w:p>
    <w:p/>
    <w:p>
      <w:r>
        <w:rPr>
          <w:rFonts w:hint="eastAsia"/>
        </w:rPr>
        <w:t>五、填报结束，点击“详细”检查相关信息，确认信息无误后</w:t>
      </w:r>
      <w:r>
        <w:rPr>
          <w:rFonts w:hint="eastAsia"/>
          <w:b/>
          <w:color w:val="FF0000"/>
          <w:highlight w:val="yellow"/>
        </w:rPr>
        <w:t>，可点击“提交”，报名方可算成功。如不点击提交，则不算报名成功。</w:t>
      </w:r>
    </w:p>
    <w:p>
      <w:r>
        <w:drawing>
          <wp:inline distT="0" distB="0" distL="0" distR="0">
            <wp:extent cx="8863330" cy="1614170"/>
            <wp:effectExtent l="19050" t="19050" r="13970" b="2382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1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</w:rPr>
        <w:t xml:space="preserve">                六、在开放报名的时间内，同学们可以随时点击“修改”对表格内容进行修改，也可以删除原有附件重新上传，也可以点击“放弃报名”放弃该项目的报名。</w:t>
      </w:r>
      <w:r>
        <w:rPr>
          <w:rFonts w:hint="eastAsia"/>
          <w:b/>
          <w:color w:val="FF0000"/>
          <w:highlight w:val="yellow"/>
        </w:rPr>
        <w:t>但是必须注意，报名时间结束，则所有操作结束，请同学务必在报名时间内做好填报和信息修改。</w:t>
      </w:r>
    </w:p>
    <w:p>
      <w:r>
        <w:rPr>
          <w:rFonts w:hint="eastAsia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32"/>
    <w:rsid w:val="00003EBA"/>
    <w:rsid w:val="00050240"/>
    <w:rsid w:val="000C10AB"/>
    <w:rsid w:val="00234AAA"/>
    <w:rsid w:val="00252A82"/>
    <w:rsid w:val="002E3468"/>
    <w:rsid w:val="003915B1"/>
    <w:rsid w:val="003A6825"/>
    <w:rsid w:val="003D6FD5"/>
    <w:rsid w:val="004048FD"/>
    <w:rsid w:val="00405510"/>
    <w:rsid w:val="00492165"/>
    <w:rsid w:val="004B748F"/>
    <w:rsid w:val="004C1F8E"/>
    <w:rsid w:val="004F6D08"/>
    <w:rsid w:val="005E35C2"/>
    <w:rsid w:val="00671919"/>
    <w:rsid w:val="00684B43"/>
    <w:rsid w:val="006C46C7"/>
    <w:rsid w:val="008827F9"/>
    <w:rsid w:val="008E7BE1"/>
    <w:rsid w:val="0092220E"/>
    <w:rsid w:val="00977D28"/>
    <w:rsid w:val="009E29F7"/>
    <w:rsid w:val="00A00432"/>
    <w:rsid w:val="00A376EA"/>
    <w:rsid w:val="00A93477"/>
    <w:rsid w:val="00C02B8A"/>
    <w:rsid w:val="00C70C13"/>
    <w:rsid w:val="00CE6CA8"/>
    <w:rsid w:val="00D40899"/>
    <w:rsid w:val="00D47162"/>
    <w:rsid w:val="00DA474C"/>
    <w:rsid w:val="00E217C4"/>
    <w:rsid w:val="00EF0B7C"/>
    <w:rsid w:val="244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206</Words>
  <Characters>1175</Characters>
  <Lines>9</Lines>
  <Paragraphs>2</Paragraphs>
  <TotalTime>0</TotalTime>
  <ScaleCrop>false</ScaleCrop>
  <LinksUpToDate>false</LinksUpToDate>
  <CharactersWithSpaces>1379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2015-09-30T07:27:00Z</dcterms:created>
  <dc:creator>zhx</dc:creator>
  <cp:lastModifiedBy>Administrator</cp:lastModifiedBy>
  <dcterms:modified xsi:type="dcterms:W3CDTF">2017-09-14T08:01:49Z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